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466" w:rsidRDefault="00DD0466" w:rsidP="00DD046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ANEXO 1</w:t>
      </w:r>
    </w:p>
    <w:p w:rsidR="00DD0466" w:rsidRDefault="00DD0466" w:rsidP="00DD046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ESPECIFICACIONES TÉCNICAS</w:t>
      </w:r>
    </w:p>
    <w:p w:rsidR="00DD0466" w:rsidRDefault="00DD0466" w:rsidP="00DD046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PROPUESTA TÉCNICA</w:t>
      </w:r>
    </w:p>
    <w:p w:rsidR="00A2410F" w:rsidRPr="00A2410F" w:rsidRDefault="00A2410F" w:rsidP="00A2410F">
      <w:pPr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 xml:space="preserve">   </w:t>
      </w:r>
    </w:p>
    <w:p w:rsidR="00A2410F" w:rsidRPr="00A2410F" w:rsidRDefault="00A2410F" w:rsidP="00A2410F">
      <w:pPr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A2410F">
        <w:rPr>
          <w:rFonts w:ascii="Arial" w:hAnsi="Arial" w:cs="Arial"/>
          <w:b/>
          <w:color w:val="FF0000"/>
          <w:sz w:val="24"/>
          <w:szCs w:val="24"/>
        </w:rPr>
        <w:t>LICITACIÓN PÚBLICA LP- SAY-DIF-SC-002-2021</w:t>
      </w:r>
    </w:p>
    <w:p w:rsidR="00DD0466" w:rsidRDefault="00A2410F" w:rsidP="00A2410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2410F">
        <w:rPr>
          <w:rFonts w:ascii="Arial" w:hAnsi="Arial" w:cs="Arial"/>
          <w:b/>
          <w:color w:val="FF0000"/>
          <w:sz w:val="24"/>
          <w:szCs w:val="24"/>
        </w:rPr>
        <w:t>“ADQUISICIÓN DE APARATOS ORTOPEDICOS.”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</w:t>
      </w:r>
    </w:p>
    <w:p w:rsidR="00DD0466" w:rsidRDefault="00DD0466" w:rsidP="00DD0466">
      <w:pPr>
        <w:spacing w:after="0" w:line="240" w:lineRule="auto"/>
        <w:ind w:left="426"/>
        <w:rPr>
          <w:rFonts w:ascii="Arial" w:hAnsi="Arial" w:cs="Arial"/>
          <w:b/>
          <w:sz w:val="24"/>
          <w:szCs w:val="24"/>
        </w:rPr>
      </w:pPr>
    </w:p>
    <w:p w:rsidR="00DD0466" w:rsidRPr="007618D8" w:rsidRDefault="00DD0466" w:rsidP="00DD0466">
      <w:pPr>
        <w:spacing w:after="0" w:line="240" w:lineRule="auto"/>
        <w:ind w:left="426"/>
        <w:rPr>
          <w:rFonts w:ascii="Arial" w:hAnsi="Arial" w:cs="Arial"/>
          <w:b/>
          <w:sz w:val="24"/>
          <w:szCs w:val="24"/>
        </w:rPr>
      </w:pPr>
      <w:r w:rsidRPr="007618D8">
        <w:rPr>
          <w:rFonts w:ascii="Arial" w:hAnsi="Arial" w:cs="Arial"/>
          <w:b/>
          <w:sz w:val="24"/>
          <w:szCs w:val="24"/>
        </w:rPr>
        <w:t>NECESIDADES:</w:t>
      </w:r>
    </w:p>
    <w:p w:rsidR="00DD0466" w:rsidRDefault="00DD0466" w:rsidP="00DD0466">
      <w:pPr>
        <w:spacing w:after="0" w:line="240" w:lineRule="auto"/>
        <w:ind w:left="426"/>
        <w:rPr>
          <w:rFonts w:ascii="Arial" w:hAnsi="Arial" w:cs="Arial"/>
          <w:sz w:val="24"/>
          <w:szCs w:val="24"/>
        </w:rPr>
      </w:pPr>
    </w:p>
    <w:p w:rsidR="00DD0466" w:rsidRDefault="00817569" w:rsidP="00817569">
      <w:pPr>
        <w:pStyle w:val="Prrafodelista"/>
        <w:numPr>
          <w:ilvl w:val="0"/>
          <w:numId w:val="2"/>
        </w:numPr>
        <w:spacing w:after="0" w:line="240" w:lineRule="auto"/>
        <w:contextualSpacing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20 </w:t>
      </w:r>
      <w:r w:rsidRPr="00817569">
        <w:rPr>
          <w:rFonts w:ascii="Arial" w:hAnsi="Arial" w:cs="Arial"/>
          <w:color w:val="FF0000"/>
          <w:sz w:val="24"/>
          <w:szCs w:val="24"/>
        </w:rPr>
        <w:t>Silla</w:t>
      </w:r>
      <w:r>
        <w:rPr>
          <w:rFonts w:ascii="Arial" w:hAnsi="Arial" w:cs="Arial"/>
          <w:color w:val="FF0000"/>
          <w:sz w:val="24"/>
          <w:szCs w:val="24"/>
        </w:rPr>
        <w:t>s</w:t>
      </w:r>
      <w:r w:rsidRPr="00817569">
        <w:rPr>
          <w:rFonts w:ascii="Arial" w:hAnsi="Arial" w:cs="Arial"/>
          <w:color w:val="FF0000"/>
          <w:sz w:val="24"/>
          <w:szCs w:val="24"/>
        </w:rPr>
        <w:t xml:space="preserve"> de ruedas todo terreno.</w:t>
      </w:r>
    </w:p>
    <w:p w:rsidR="00817569" w:rsidRDefault="00817569" w:rsidP="00817569">
      <w:pPr>
        <w:pStyle w:val="Prrafodelista"/>
        <w:numPr>
          <w:ilvl w:val="0"/>
          <w:numId w:val="2"/>
        </w:numPr>
        <w:spacing w:after="0" w:line="240" w:lineRule="auto"/>
        <w:contextualSpacing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1 Silla de Ruedas </w:t>
      </w:r>
      <w:proofErr w:type="spellStart"/>
      <w:r>
        <w:rPr>
          <w:rFonts w:ascii="Arial" w:hAnsi="Arial" w:cs="Arial"/>
          <w:color w:val="FF0000"/>
          <w:sz w:val="24"/>
          <w:szCs w:val="24"/>
        </w:rPr>
        <w:t>Bar</w:t>
      </w:r>
      <w:r w:rsidRPr="00817569">
        <w:rPr>
          <w:rFonts w:ascii="Arial" w:hAnsi="Arial" w:cs="Arial"/>
          <w:color w:val="FF0000"/>
          <w:sz w:val="24"/>
          <w:szCs w:val="24"/>
        </w:rPr>
        <w:t>iátrica</w:t>
      </w:r>
      <w:proofErr w:type="spellEnd"/>
      <w:r w:rsidRPr="00817569">
        <w:rPr>
          <w:rFonts w:ascii="Arial" w:hAnsi="Arial" w:cs="Arial"/>
          <w:color w:val="FF0000"/>
          <w:sz w:val="24"/>
          <w:szCs w:val="24"/>
        </w:rPr>
        <w:t>.</w:t>
      </w:r>
    </w:p>
    <w:p w:rsidR="00817569" w:rsidRDefault="00817569" w:rsidP="00817569">
      <w:pPr>
        <w:pStyle w:val="Prrafodelista"/>
        <w:numPr>
          <w:ilvl w:val="0"/>
          <w:numId w:val="2"/>
        </w:numPr>
        <w:spacing w:after="0" w:line="240" w:lineRule="auto"/>
        <w:contextualSpacing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4 </w:t>
      </w:r>
      <w:r w:rsidRPr="00817569">
        <w:rPr>
          <w:rFonts w:ascii="Arial" w:hAnsi="Arial" w:cs="Arial"/>
          <w:color w:val="FF0000"/>
          <w:sz w:val="24"/>
          <w:szCs w:val="24"/>
        </w:rPr>
        <w:t>Andadera</w:t>
      </w:r>
      <w:r>
        <w:rPr>
          <w:rFonts w:ascii="Arial" w:hAnsi="Arial" w:cs="Arial"/>
          <w:color w:val="FF0000"/>
          <w:sz w:val="24"/>
          <w:szCs w:val="24"/>
        </w:rPr>
        <w:t>s</w:t>
      </w:r>
      <w:r w:rsidRPr="00817569">
        <w:rPr>
          <w:rFonts w:ascii="Arial" w:hAnsi="Arial" w:cs="Arial"/>
          <w:color w:val="FF0000"/>
          <w:sz w:val="24"/>
          <w:szCs w:val="24"/>
        </w:rPr>
        <w:t xml:space="preserve"> Ortopédica convencional.</w:t>
      </w:r>
    </w:p>
    <w:p w:rsidR="00817569" w:rsidRDefault="00817569" w:rsidP="00817569">
      <w:pPr>
        <w:pStyle w:val="Prrafodelista"/>
        <w:numPr>
          <w:ilvl w:val="0"/>
          <w:numId w:val="2"/>
        </w:numPr>
        <w:spacing w:after="0" w:line="240" w:lineRule="auto"/>
        <w:contextualSpacing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6</w:t>
      </w:r>
      <w:r w:rsidRPr="00817569">
        <w:t xml:space="preserve"> </w:t>
      </w:r>
      <w:r w:rsidRPr="00817569">
        <w:rPr>
          <w:rFonts w:ascii="Arial" w:hAnsi="Arial" w:cs="Arial"/>
          <w:color w:val="FF0000"/>
          <w:sz w:val="24"/>
          <w:szCs w:val="24"/>
        </w:rPr>
        <w:t>Andadera</w:t>
      </w:r>
      <w:r>
        <w:rPr>
          <w:rFonts w:ascii="Arial" w:hAnsi="Arial" w:cs="Arial"/>
          <w:color w:val="FF0000"/>
          <w:sz w:val="24"/>
          <w:szCs w:val="24"/>
        </w:rPr>
        <w:t>s</w:t>
      </w:r>
      <w:r w:rsidRPr="00817569">
        <w:rPr>
          <w:rFonts w:ascii="Arial" w:hAnsi="Arial" w:cs="Arial"/>
          <w:color w:val="FF0000"/>
          <w:sz w:val="24"/>
          <w:szCs w:val="24"/>
        </w:rPr>
        <w:t xml:space="preserve"> con asiento y ruedas.</w:t>
      </w:r>
    </w:p>
    <w:p w:rsidR="00817569" w:rsidRDefault="00817569" w:rsidP="00817569">
      <w:pPr>
        <w:pStyle w:val="Prrafodelista"/>
        <w:numPr>
          <w:ilvl w:val="0"/>
          <w:numId w:val="2"/>
        </w:numPr>
        <w:spacing w:after="0" w:line="240" w:lineRule="auto"/>
        <w:contextualSpacing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1</w:t>
      </w:r>
      <w:r w:rsidRPr="00817569">
        <w:t xml:space="preserve"> </w:t>
      </w:r>
      <w:r w:rsidRPr="00817569">
        <w:rPr>
          <w:rFonts w:ascii="Arial" w:hAnsi="Arial" w:cs="Arial"/>
          <w:color w:val="FF0000"/>
          <w:sz w:val="24"/>
          <w:szCs w:val="24"/>
        </w:rPr>
        <w:t>Andadera ortopédica con llantas delanteras.</w:t>
      </w:r>
    </w:p>
    <w:p w:rsidR="00817569" w:rsidRDefault="00817569" w:rsidP="00817569">
      <w:pPr>
        <w:pStyle w:val="Prrafodelista"/>
        <w:numPr>
          <w:ilvl w:val="0"/>
          <w:numId w:val="2"/>
        </w:numPr>
        <w:spacing w:after="0" w:line="240" w:lineRule="auto"/>
        <w:contextualSpacing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2</w:t>
      </w:r>
      <w:r w:rsidRPr="00817569">
        <w:t xml:space="preserve"> </w:t>
      </w:r>
      <w:r w:rsidRPr="00817569">
        <w:rPr>
          <w:rFonts w:ascii="Arial" w:hAnsi="Arial" w:cs="Arial"/>
          <w:color w:val="FF0000"/>
          <w:sz w:val="24"/>
          <w:szCs w:val="24"/>
        </w:rPr>
        <w:t>Baston</w:t>
      </w:r>
      <w:r>
        <w:rPr>
          <w:rFonts w:ascii="Arial" w:hAnsi="Arial" w:cs="Arial"/>
          <w:color w:val="FF0000"/>
          <w:sz w:val="24"/>
          <w:szCs w:val="24"/>
        </w:rPr>
        <w:t>es</w:t>
      </w:r>
      <w:r w:rsidRPr="00817569">
        <w:rPr>
          <w:rFonts w:ascii="Arial" w:hAnsi="Arial" w:cs="Arial"/>
          <w:color w:val="FF0000"/>
          <w:sz w:val="24"/>
          <w:szCs w:val="24"/>
        </w:rPr>
        <w:t xml:space="preserve"> de 4 apoyos.</w:t>
      </w:r>
    </w:p>
    <w:p w:rsidR="00817569" w:rsidRPr="00936D07" w:rsidRDefault="00817569" w:rsidP="00817569">
      <w:pPr>
        <w:pStyle w:val="Prrafodelista"/>
        <w:numPr>
          <w:ilvl w:val="0"/>
          <w:numId w:val="2"/>
        </w:numPr>
        <w:spacing w:after="0" w:line="240" w:lineRule="auto"/>
        <w:contextualSpacing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1</w:t>
      </w:r>
      <w:r w:rsidRPr="00817569">
        <w:t xml:space="preserve"> </w:t>
      </w:r>
      <w:r w:rsidRPr="00817569">
        <w:rPr>
          <w:rFonts w:ascii="Arial" w:hAnsi="Arial" w:cs="Arial"/>
          <w:color w:val="FF0000"/>
          <w:sz w:val="24"/>
          <w:szCs w:val="24"/>
        </w:rPr>
        <w:t>Colchón seccionado para cama médica.</w:t>
      </w:r>
    </w:p>
    <w:p w:rsidR="00DD0466" w:rsidRPr="00C30513" w:rsidRDefault="00DD0466" w:rsidP="00DD046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D0466" w:rsidRDefault="00DD0466" w:rsidP="00DD0466">
      <w:pPr>
        <w:spacing w:after="0" w:line="240" w:lineRule="auto"/>
        <w:ind w:firstLine="360"/>
        <w:rPr>
          <w:rFonts w:ascii="Arial" w:hAnsi="Arial" w:cs="Arial"/>
          <w:b/>
          <w:sz w:val="24"/>
          <w:szCs w:val="24"/>
        </w:rPr>
      </w:pPr>
      <w:r w:rsidRPr="00C30513">
        <w:rPr>
          <w:rFonts w:ascii="Arial" w:hAnsi="Arial" w:cs="Arial"/>
          <w:b/>
          <w:sz w:val="24"/>
          <w:szCs w:val="24"/>
        </w:rPr>
        <w:t>CARACTERISTICAS REQUERIDAS:</w:t>
      </w:r>
    </w:p>
    <w:p w:rsidR="00DD0466" w:rsidRPr="00DC117C" w:rsidRDefault="00DD0466" w:rsidP="00DD0466">
      <w:pPr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</w:p>
    <w:p w:rsidR="00817569" w:rsidRPr="00817569" w:rsidRDefault="00817569" w:rsidP="00817569">
      <w:pPr>
        <w:pStyle w:val="Prrafodelista"/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Sillas de ruedas todo terreno:</w:t>
      </w:r>
    </w:p>
    <w:p w:rsidR="00817569" w:rsidRPr="00817569" w:rsidRDefault="00817569" w:rsidP="00817569">
      <w:pPr>
        <w:pStyle w:val="Prrafodelista"/>
        <w:spacing w:after="0" w:line="240" w:lineRule="auto"/>
        <w:ind w:left="360"/>
        <w:contextualSpacing/>
        <w:jc w:val="both"/>
        <w:rPr>
          <w:rFonts w:ascii="Arial" w:hAnsi="Arial" w:cs="Arial"/>
          <w:sz w:val="24"/>
          <w:szCs w:val="24"/>
        </w:rPr>
      </w:pPr>
    </w:p>
    <w:p w:rsidR="00817569" w:rsidRPr="00817569" w:rsidRDefault="00817569" w:rsidP="00817569">
      <w:pPr>
        <w:pStyle w:val="Prrafodelista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  <w:lang w:val="es-MX"/>
        </w:rPr>
      </w:pPr>
      <w:r w:rsidRPr="00817569">
        <w:rPr>
          <w:rFonts w:ascii="Arial" w:hAnsi="Arial" w:cs="Arial"/>
          <w:color w:val="FF0000"/>
          <w:sz w:val="24"/>
          <w:szCs w:val="24"/>
          <w:lang w:val="es-MX"/>
        </w:rPr>
        <w:t>Estructura de acero esmaltada en color negra.</w:t>
      </w:r>
    </w:p>
    <w:p w:rsidR="00817569" w:rsidRPr="00817569" w:rsidRDefault="00817569" w:rsidP="00817569">
      <w:pPr>
        <w:pStyle w:val="Prrafodelista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  <w:lang w:val="es-MX"/>
        </w:rPr>
      </w:pPr>
      <w:r w:rsidRPr="00817569">
        <w:rPr>
          <w:rFonts w:ascii="Arial" w:hAnsi="Arial" w:cs="Arial"/>
          <w:color w:val="FF0000"/>
          <w:sz w:val="24"/>
          <w:szCs w:val="24"/>
          <w:lang w:val="es-MX"/>
        </w:rPr>
        <w:t>Asiento y respaldo tapizado en nylon.</w:t>
      </w:r>
    </w:p>
    <w:p w:rsidR="00817569" w:rsidRPr="00817569" w:rsidRDefault="00817569" w:rsidP="00817569">
      <w:pPr>
        <w:pStyle w:val="Prrafodelista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  <w:lang w:val="es-MX"/>
        </w:rPr>
      </w:pPr>
      <w:r w:rsidRPr="00817569">
        <w:rPr>
          <w:rFonts w:ascii="Arial" w:hAnsi="Arial" w:cs="Arial"/>
          <w:color w:val="FF0000"/>
          <w:sz w:val="24"/>
          <w:szCs w:val="24"/>
          <w:lang w:val="es-MX"/>
        </w:rPr>
        <w:t>Descansabrazos tipo escritorio abatibles y acojinados.</w:t>
      </w:r>
    </w:p>
    <w:p w:rsidR="00817569" w:rsidRPr="00817569" w:rsidRDefault="00817569" w:rsidP="00817569">
      <w:pPr>
        <w:pStyle w:val="Prrafodelista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  <w:lang w:val="es-MX"/>
        </w:rPr>
      </w:pPr>
      <w:r w:rsidRPr="00817569">
        <w:rPr>
          <w:rFonts w:ascii="Arial" w:hAnsi="Arial" w:cs="Arial"/>
          <w:color w:val="FF0000"/>
          <w:sz w:val="24"/>
          <w:szCs w:val="24"/>
          <w:lang w:val="es-MX"/>
        </w:rPr>
        <w:t>Descansa píes desmontables.</w:t>
      </w:r>
    </w:p>
    <w:p w:rsidR="00817569" w:rsidRPr="00817569" w:rsidRDefault="00817569" w:rsidP="00817569">
      <w:pPr>
        <w:pStyle w:val="Prrafodelista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  <w:lang w:val="es-MX"/>
        </w:rPr>
      </w:pPr>
      <w:r w:rsidRPr="00817569">
        <w:rPr>
          <w:rFonts w:ascii="Arial" w:hAnsi="Arial" w:cs="Arial"/>
          <w:color w:val="FF0000"/>
          <w:sz w:val="24"/>
          <w:szCs w:val="24"/>
          <w:lang w:val="es-MX"/>
        </w:rPr>
        <w:t>Llanta trasera de “24” neumática con rin de rayos con reflejantes.</w:t>
      </w:r>
    </w:p>
    <w:p w:rsidR="00817569" w:rsidRPr="00817569" w:rsidRDefault="00817569" w:rsidP="00817569">
      <w:pPr>
        <w:pStyle w:val="Prrafodelista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  <w:lang w:val="es-MX"/>
        </w:rPr>
      </w:pPr>
      <w:r w:rsidRPr="00817569">
        <w:rPr>
          <w:rFonts w:ascii="Arial" w:hAnsi="Arial" w:cs="Arial"/>
          <w:color w:val="FF0000"/>
          <w:sz w:val="24"/>
          <w:szCs w:val="24"/>
          <w:lang w:val="es-MX"/>
        </w:rPr>
        <w:t>Aro impulsor de aluminio.</w:t>
      </w:r>
    </w:p>
    <w:p w:rsidR="00817569" w:rsidRPr="00817569" w:rsidRDefault="00817569" w:rsidP="00817569">
      <w:pPr>
        <w:pStyle w:val="Prrafodelista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  <w:lang w:val="es-MX"/>
        </w:rPr>
      </w:pPr>
      <w:r w:rsidRPr="00817569">
        <w:rPr>
          <w:rFonts w:ascii="Arial" w:hAnsi="Arial" w:cs="Arial"/>
          <w:color w:val="FF0000"/>
          <w:sz w:val="24"/>
          <w:szCs w:val="24"/>
          <w:lang w:val="es-MX"/>
        </w:rPr>
        <w:t>Llanta delantera de 8” x 2” (reforzada).</w:t>
      </w:r>
    </w:p>
    <w:p w:rsidR="00817569" w:rsidRPr="00817569" w:rsidRDefault="00817569" w:rsidP="00817569">
      <w:pPr>
        <w:pStyle w:val="Prrafodelista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  <w:lang w:val="es-MX"/>
        </w:rPr>
      </w:pPr>
      <w:r w:rsidRPr="00817569">
        <w:rPr>
          <w:rFonts w:ascii="Arial" w:hAnsi="Arial" w:cs="Arial"/>
          <w:color w:val="FF0000"/>
          <w:sz w:val="24"/>
          <w:szCs w:val="24"/>
          <w:lang w:val="es-MX"/>
        </w:rPr>
        <w:t>Llanta especial para todo terreno.</w:t>
      </w:r>
    </w:p>
    <w:p w:rsidR="00817569" w:rsidRPr="00817569" w:rsidRDefault="00817569" w:rsidP="00817569">
      <w:pPr>
        <w:pStyle w:val="Prrafodelista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817569">
        <w:rPr>
          <w:rFonts w:ascii="Arial" w:hAnsi="Arial" w:cs="Arial"/>
          <w:color w:val="FF0000"/>
          <w:sz w:val="24"/>
          <w:szCs w:val="24"/>
          <w:lang w:val="es-MX"/>
        </w:rPr>
        <w:t>Que incluya bomba para poner aire en las llantas.</w:t>
      </w:r>
    </w:p>
    <w:p w:rsidR="00817569" w:rsidRPr="00A2410F" w:rsidRDefault="00817569" w:rsidP="00817569">
      <w:pPr>
        <w:pStyle w:val="Prrafodelista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817569">
        <w:rPr>
          <w:rFonts w:ascii="Arial" w:hAnsi="Arial" w:cs="Arial"/>
          <w:color w:val="FF0000"/>
          <w:sz w:val="24"/>
          <w:szCs w:val="24"/>
          <w:lang w:val="es-MX"/>
        </w:rPr>
        <w:t>Capacidad de carga 110 kg.</w:t>
      </w:r>
    </w:p>
    <w:p w:rsidR="00A2410F" w:rsidRDefault="00A2410F" w:rsidP="00A2410F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A2410F" w:rsidRPr="00A2410F" w:rsidRDefault="00A2410F" w:rsidP="00A2410F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817569" w:rsidRPr="00817569" w:rsidRDefault="00817569" w:rsidP="00817569">
      <w:pPr>
        <w:pStyle w:val="Prrafodelista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817569">
        <w:rPr>
          <w:rFonts w:ascii="Arial" w:hAnsi="Arial" w:cs="Arial"/>
          <w:color w:val="FF0000"/>
          <w:sz w:val="24"/>
          <w:szCs w:val="24"/>
        </w:rPr>
        <w:t xml:space="preserve">Silla de Ruedas </w:t>
      </w:r>
      <w:proofErr w:type="spellStart"/>
      <w:r w:rsidRPr="00817569">
        <w:rPr>
          <w:rFonts w:ascii="Arial" w:hAnsi="Arial" w:cs="Arial"/>
          <w:color w:val="FF0000"/>
          <w:sz w:val="24"/>
          <w:szCs w:val="24"/>
        </w:rPr>
        <w:t>Bariátrica</w:t>
      </w:r>
      <w:proofErr w:type="spellEnd"/>
      <w:r w:rsidRPr="00817569">
        <w:rPr>
          <w:rFonts w:ascii="Arial" w:hAnsi="Arial" w:cs="Arial"/>
          <w:color w:val="FF0000"/>
          <w:sz w:val="24"/>
          <w:szCs w:val="24"/>
        </w:rPr>
        <w:t>:</w:t>
      </w:r>
    </w:p>
    <w:p w:rsidR="00817569" w:rsidRPr="00817569" w:rsidRDefault="00817569" w:rsidP="00817569">
      <w:pPr>
        <w:pStyle w:val="Prrafodelista"/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817569">
        <w:rPr>
          <w:rFonts w:ascii="Arial" w:hAnsi="Arial" w:cs="Arial"/>
          <w:color w:val="FF0000"/>
          <w:sz w:val="24"/>
          <w:szCs w:val="24"/>
        </w:rPr>
        <w:t>Estructura de acero, acabado cromado.</w:t>
      </w:r>
    </w:p>
    <w:p w:rsidR="00817569" w:rsidRPr="00817569" w:rsidRDefault="00817569" w:rsidP="00817569">
      <w:pPr>
        <w:pStyle w:val="Prrafodelista"/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817569">
        <w:rPr>
          <w:rFonts w:ascii="Arial" w:hAnsi="Arial" w:cs="Arial"/>
          <w:color w:val="FF0000"/>
          <w:sz w:val="24"/>
          <w:szCs w:val="24"/>
        </w:rPr>
        <w:t xml:space="preserve">Asiento y respaldo tapizados en vinil de alta resistencia. </w:t>
      </w:r>
    </w:p>
    <w:p w:rsidR="00817569" w:rsidRPr="00817569" w:rsidRDefault="00817569" w:rsidP="00817569">
      <w:pPr>
        <w:pStyle w:val="Prrafodelista"/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817569">
        <w:rPr>
          <w:rFonts w:ascii="Arial" w:hAnsi="Arial" w:cs="Arial"/>
          <w:color w:val="FF0000"/>
          <w:sz w:val="24"/>
          <w:szCs w:val="24"/>
        </w:rPr>
        <w:t>Ancho del asiento: 24”.</w:t>
      </w:r>
    </w:p>
    <w:p w:rsidR="00817569" w:rsidRPr="00817569" w:rsidRDefault="00817569" w:rsidP="00817569">
      <w:pPr>
        <w:pStyle w:val="Prrafodelista"/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817569">
        <w:rPr>
          <w:rFonts w:ascii="Arial" w:hAnsi="Arial" w:cs="Arial"/>
          <w:color w:val="FF0000"/>
          <w:sz w:val="24"/>
          <w:szCs w:val="24"/>
        </w:rPr>
        <w:t xml:space="preserve">Descansabrazos tipo escritorio, desmontables y acojinados. </w:t>
      </w:r>
    </w:p>
    <w:p w:rsidR="00817569" w:rsidRPr="00817569" w:rsidRDefault="00817569" w:rsidP="00817569">
      <w:pPr>
        <w:pStyle w:val="Prrafodelista"/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817569">
        <w:rPr>
          <w:rFonts w:ascii="Arial" w:hAnsi="Arial" w:cs="Arial"/>
          <w:color w:val="FF0000"/>
          <w:sz w:val="24"/>
          <w:szCs w:val="24"/>
        </w:rPr>
        <w:t>Doble cruceta para mayor soporte.</w:t>
      </w:r>
    </w:p>
    <w:p w:rsidR="00817569" w:rsidRPr="00817569" w:rsidRDefault="00817569" w:rsidP="00817569">
      <w:pPr>
        <w:pStyle w:val="Prrafodelista"/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817569">
        <w:rPr>
          <w:rFonts w:ascii="Arial" w:hAnsi="Arial" w:cs="Arial"/>
          <w:color w:val="FF0000"/>
          <w:sz w:val="24"/>
          <w:szCs w:val="24"/>
        </w:rPr>
        <w:t xml:space="preserve">Descansa pies o eleva piernas, abatibles y desmontables. </w:t>
      </w:r>
    </w:p>
    <w:p w:rsidR="00817569" w:rsidRPr="00817569" w:rsidRDefault="00817569" w:rsidP="00817569">
      <w:pPr>
        <w:pStyle w:val="Prrafodelista"/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817569">
        <w:rPr>
          <w:rFonts w:ascii="Arial" w:hAnsi="Arial" w:cs="Arial"/>
          <w:color w:val="FF0000"/>
          <w:sz w:val="24"/>
          <w:szCs w:val="24"/>
        </w:rPr>
        <w:t>Llantas traseras de 24” con rin de policarbonato y cañuela de alto impacto.</w:t>
      </w:r>
    </w:p>
    <w:p w:rsidR="00817569" w:rsidRPr="00817569" w:rsidRDefault="00817569" w:rsidP="00817569">
      <w:pPr>
        <w:pStyle w:val="Prrafodelista"/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817569">
        <w:rPr>
          <w:rFonts w:ascii="Arial" w:hAnsi="Arial" w:cs="Arial"/>
          <w:color w:val="FF0000"/>
          <w:sz w:val="24"/>
          <w:szCs w:val="24"/>
        </w:rPr>
        <w:t>Sistema telescópico para diferentes estaturas.</w:t>
      </w:r>
    </w:p>
    <w:p w:rsidR="00817569" w:rsidRPr="00817569" w:rsidRDefault="00817569" w:rsidP="00817569">
      <w:pPr>
        <w:pStyle w:val="Prrafodelista"/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817569">
        <w:rPr>
          <w:rFonts w:ascii="Arial" w:hAnsi="Arial" w:cs="Arial"/>
          <w:color w:val="FF0000"/>
          <w:sz w:val="24"/>
          <w:szCs w:val="24"/>
        </w:rPr>
        <w:t>Llantas delanteras de 8” x 2”.</w:t>
      </w:r>
    </w:p>
    <w:p w:rsidR="00817569" w:rsidRDefault="00817569" w:rsidP="00817569">
      <w:pPr>
        <w:pStyle w:val="Prrafodelista"/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817569">
        <w:rPr>
          <w:rFonts w:ascii="Arial" w:hAnsi="Arial" w:cs="Arial"/>
          <w:color w:val="FF0000"/>
          <w:sz w:val="24"/>
          <w:szCs w:val="24"/>
        </w:rPr>
        <w:t>Que soporte hasta 250 kg.</w:t>
      </w:r>
    </w:p>
    <w:p w:rsidR="00A2410F" w:rsidRDefault="00A2410F" w:rsidP="00A2410F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A2410F" w:rsidRPr="00A2410F" w:rsidRDefault="00A2410F" w:rsidP="00A2410F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817569" w:rsidRDefault="00817569" w:rsidP="00817569">
      <w:pPr>
        <w:pStyle w:val="Prrafodelista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817569">
        <w:rPr>
          <w:rFonts w:ascii="Arial" w:hAnsi="Arial" w:cs="Arial"/>
          <w:color w:val="FF0000"/>
          <w:sz w:val="24"/>
          <w:szCs w:val="24"/>
        </w:rPr>
        <w:t>A</w:t>
      </w:r>
      <w:r>
        <w:rPr>
          <w:rFonts w:ascii="Arial" w:hAnsi="Arial" w:cs="Arial"/>
          <w:color w:val="FF0000"/>
          <w:sz w:val="24"/>
          <w:szCs w:val="24"/>
        </w:rPr>
        <w:t>ndadera Ortopédica convencional:</w:t>
      </w:r>
    </w:p>
    <w:p w:rsidR="00817569" w:rsidRPr="00817569" w:rsidRDefault="00817569" w:rsidP="00817569">
      <w:pPr>
        <w:pStyle w:val="Prrafodelista"/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817569">
        <w:rPr>
          <w:rFonts w:ascii="Arial" w:hAnsi="Arial" w:cs="Arial"/>
          <w:color w:val="FF0000"/>
          <w:sz w:val="24"/>
          <w:szCs w:val="24"/>
        </w:rPr>
        <w:t>Estructura de aluminio</w:t>
      </w:r>
    </w:p>
    <w:p w:rsidR="00817569" w:rsidRPr="00817569" w:rsidRDefault="00817569" w:rsidP="00817569">
      <w:pPr>
        <w:pStyle w:val="Prrafodelista"/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817569">
        <w:rPr>
          <w:rFonts w:ascii="Arial" w:hAnsi="Arial" w:cs="Arial"/>
          <w:color w:val="FF0000"/>
          <w:sz w:val="24"/>
          <w:szCs w:val="24"/>
        </w:rPr>
        <w:t>Plegable.</w:t>
      </w:r>
    </w:p>
    <w:p w:rsidR="00817569" w:rsidRPr="00817569" w:rsidRDefault="00817569" w:rsidP="00817569">
      <w:pPr>
        <w:pStyle w:val="Prrafodelista"/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817569">
        <w:rPr>
          <w:rFonts w:ascii="Arial" w:hAnsi="Arial" w:cs="Arial"/>
          <w:color w:val="FF0000"/>
          <w:sz w:val="24"/>
          <w:szCs w:val="24"/>
        </w:rPr>
        <w:lastRenderedPageBreak/>
        <w:t>Puños de hule espuma.</w:t>
      </w:r>
    </w:p>
    <w:p w:rsidR="00817569" w:rsidRPr="00817569" w:rsidRDefault="00817569" w:rsidP="00817569">
      <w:pPr>
        <w:pStyle w:val="Prrafodelista"/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817569">
        <w:rPr>
          <w:rFonts w:ascii="Arial" w:hAnsi="Arial" w:cs="Arial"/>
          <w:color w:val="FF0000"/>
          <w:sz w:val="24"/>
          <w:szCs w:val="24"/>
        </w:rPr>
        <w:t>Sistema telescópico para diferentes estaturas.</w:t>
      </w:r>
    </w:p>
    <w:p w:rsidR="00817569" w:rsidRPr="00817569" w:rsidRDefault="00817569" w:rsidP="00817569">
      <w:pPr>
        <w:pStyle w:val="Prrafodelista"/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817569">
        <w:rPr>
          <w:rFonts w:ascii="Arial" w:hAnsi="Arial" w:cs="Arial"/>
          <w:color w:val="FF0000"/>
          <w:sz w:val="24"/>
          <w:szCs w:val="24"/>
        </w:rPr>
        <w:t xml:space="preserve">Regatones </w:t>
      </w:r>
      <w:proofErr w:type="spellStart"/>
      <w:r w:rsidRPr="00817569">
        <w:rPr>
          <w:rFonts w:ascii="Arial" w:hAnsi="Arial" w:cs="Arial"/>
          <w:color w:val="FF0000"/>
          <w:sz w:val="24"/>
          <w:szCs w:val="24"/>
        </w:rPr>
        <w:t>antiderrapantes</w:t>
      </w:r>
      <w:proofErr w:type="spellEnd"/>
      <w:r w:rsidRPr="00817569">
        <w:rPr>
          <w:rFonts w:ascii="Arial" w:hAnsi="Arial" w:cs="Arial"/>
          <w:color w:val="FF0000"/>
          <w:sz w:val="24"/>
          <w:szCs w:val="24"/>
        </w:rPr>
        <w:t>.</w:t>
      </w:r>
    </w:p>
    <w:p w:rsidR="00817569" w:rsidRDefault="00817569" w:rsidP="00817569">
      <w:pPr>
        <w:pStyle w:val="Prrafodelista"/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817569">
        <w:rPr>
          <w:rFonts w:ascii="Arial" w:hAnsi="Arial" w:cs="Arial"/>
          <w:color w:val="FF0000"/>
          <w:sz w:val="24"/>
          <w:szCs w:val="24"/>
        </w:rPr>
        <w:t>Capacidad de carga 100 kg.</w:t>
      </w:r>
    </w:p>
    <w:p w:rsidR="00A2410F" w:rsidRDefault="00A2410F" w:rsidP="00A2410F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A2410F" w:rsidRPr="00A2410F" w:rsidRDefault="00A2410F" w:rsidP="00A2410F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A2410F" w:rsidRDefault="00A2410F" w:rsidP="00A2410F">
      <w:pPr>
        <w:pStyle w:val="Prrafodelista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Andadera con asiento y ruedas:</w:t>
      </w:r>
    </w:p>
    <w:p w:rsidR="00A2410F" w:rsidRPr="00A2410F" w:rsidRDefault="00A2410F" w:rsidP="00A2410F">
      <w:pPr>
        <w:pStyle w:val="Prrafodelista"/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A2410F">
        <w:rPr>
          <w:rFonts w:ascii="Arial" w:hAnsi="Arial" w:cs="Arial"/>
          <w:color w:val="FF0000"/>
          <w:sz w:val="24"/>
          <w:szCs w:val="24"/>
        </w:rPr>
        <w:t>Estructura en acero esmaltado</w:t>
      </w:r>
      <w:r>
        <w:rPr>
          <w:rFonts w:ascii="Arial" w:hAnsi="Arial" w:cs="Arial"/>
          <w:color w:val="FF0000"/>
          <w:sz w:val="24"/>
          <w:szCs w:val="24"/>
        </w:rPr>
        <w:t>.</w:t>
      </w:r>
    </w:p>
    <w:p w:rsidR="00A2410F" w:rsidRPr="00A2410F" w:rsidRDefault="00A2410F" w:rsidP="00A2410F">
      <w:pPr>
        <w:pStyle w:val="Prrafodelista"/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A2410F">
        <w:rPr>
          <w:rFonts w:ascii="Arial" w:hAnsi="Arial" w:cs="Arial"/>
          <w:color w:val="FF0000"/>
          <w:sz w:val="24"/>
          <w:szCs w:val="24"/>
        </w:rPr>
        <w:t>Sistema telescópico para diferentes estaturas</w:t>
      </w:r>
      <w:r>
        <w:rPr>
          <w:rFonts w:ascii="Arial" w:hAnsi="Arial" w:cs="Arial"/>
          <w:color w:val="FF0000"/>
          <w:sz w:val="24"/>
          <w:szCs w:val="24"/>
        </w:rPr>
        <w:t>.</w:t>
      </w:r>
    </w:p>
    <w:p w:rsidR="00A2410F" w:rsidRPr="00A2410F" w:rsidRDefault="00A2410F" w:rsidP="00A2410F">
      <w:pPr>
        <w:pStyle w:val="Prrafodelista"/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A2410F">
        <w:rPr>
          <w:rFonts w:ascii="Arial" w:hAnsi="Arial" w:cs="Arial"/>
          <w:color w:val="FF0000"/>
          <w:sz w:val="24"/>
          <w:szCs w:val="24"/>
        </w:rPr>
        <w:t>Respaldo acojinado</w:t>
      </w:r>
      <w:r>
        <w:rPr>
          <w:rFonts w:ascii="Arial" w:hAnsi="Arial" w:cs="Arial"/>
          <w:color w:val="FF0000"/>
          <w:sz w:val="24"/>
          <w:szCs w:val="24"/>
        </w:rPr>
        <w:t>.</w:t>
      </w:r>
      <w:r w:rsidRPr="00A2410F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A2410F" w:rsidRPr="00A2410F" w:rsidRDefault="00A2410F" w:rsidP="00A2410F">
      <w:pPr>
        <w:pStyle w:val="Prrafodelista"/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A2410F">
        <w:rPr>
          <w:rFonts w:ascii="Arial" w:hAnsi="Arial" w:cs="Arial"/>
          <w:color w:val="FF0000"/>
          <w:sz w:val="24"/>
          <w:szCs w:val="24"/>
        </w:rPr>
        <w:t xml:space="preserve">Asiento </w:t>
      </w:r>
      <w:r w:rsidRPr="00A2410F">
        <w:rPr>
          <w:rFonts w:ascii="Arial" w:hAnsi="Arial" w:cs="Arial"/>
          <w:color w:val="FF0000"/>
          <w:sz w:val="24"/>
          <w:szCs w:val="24"/>
        </w:rPr>
        <w:t>acojinado.</w:t>
      </w:r>
    </w:p>
    <w:p w:rsidR="00A2410F" w:rsidRPr="00A2410F" w:rsidRDefault="00A2410F" w:rsidP="00A2410F">
      <w:pPr>
        <w:pStyle w:val="Prrafodelista"/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A2410F">
        <w:rPr>
          <w:rFonts w:ascii="Arial" w:hAnsi="Arial" w:cs="Arial"/>
          <w:color w:val="FF0000"/>
          <w:sz w:val="24"/>
          <w:szCs w:val="24"/>
        </w:rPr>
        <w:t>Bolsa porta objetos cerrada</w:t>
      </w:r>
      <w:r>
        <w:rPr>
          <w:rFonts w:ascii="Arial" w:hAnsi="Arial" w:cs="Arial"/>
          <w:color w:val="FF0000"/>
          <w:sz w:val="24"/>
          <w:szCs w:val="24"/>
        </w:rPr>
        <w:t>.</w:t>
      </w:r>
    </w:p>
    <w:p w:rsidR="00A2410F" w:rsidRDefault="00A2410F" w:rsidP="00A2410F">
      <w:pPr>
        <w:pStyle w:val="Prrafodelista"/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A2410F">
        <w:rPr>
          <w:rFonts w:ascii="Arial" w:hAnsi="Arial" w:cs="Arial"/>
          <w:color w:val="FF0000"/>
          <w:sz w:val="24"/>
          <w:szCs w:val="24"/>
        </w:rPr>
        <w:t>Frenos de chicote</w:t>
      </w:r>
      <w:r>
        <w:rPr>
          <w:rFonts w:ascii="Arial" w:hAnsi="Arial" w:cs="Arial"/>
          <w:color w:val="FF0000"/>
          <w:sz w:val="24"/>
          <w:szCs w:val="24"/>
        </w:rPr>
        <w:t>.</w:t>
      </w:r>
    </w:p>
    <w:p w:rsidR="00A2410F" w:rsidRPr="00A2410F" w:rsidRDefault="00A2410F" w:rsidP="00A2410F">
      <w:pPr>
        <w:pStyle w:val="Prrafodelista"/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Puños de hule espuma.</w:t>
      </w:r>
    </w:p>
    <w:p w:rsidR="00A2410F" w:rsidRDefault="00A2410F" w:rsidP="00A2410F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A2410F" w:rsidRDefault="00A2410F" w:rsidP="00A2410F">
      <w:pPr>
        <w:pStyle w:val="Prrafodelista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A2410F">
        <w:rPr>
          <w:rFonts w:ascii="Arial" w:hAnsi="Arial" w:cs="Arial"/>
          <w:color w:val="FF0000"/>
          <w:sz w:val="24"/>
          <w:szCs w:val="24"/>
        </w:rPr>
        <w:t>Andadera or</w:t>
      </w:r>
      <w:r>
        <w:rPr>
          <w:rFonts w:ascii="Arial" w:hAnsi="Arial" w:cs="Arial"/>
          <w:color w:val="FF0000"/>
          <w:sz w:val="24"/>
          <w:szCs w:val="24"/>
        </w:rPr>
        <w:t>topédica con llantas delanteras:</w:t>
      </w:r>
    </w:p>
    <w:p w:rsidR="00A2410F" w:rsidRPr="00A2410F" w:rsidRDefault="00A2410F" w:rsidP="00A2410F">
      <w:pPr>
        <w:pStyle w:val="Prrafodelista"/>
        <w:widowControl w:val="0"/>
        <w:numPr>
          <w:ilvl w:val="0"/>
          <w:numId w:val="16"/>
        </w:numPr>
        <w:autoSpaceDE w:val="0"/>
        <w:autoSpaceDN w:val="0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A2410F">
        <w:rPr>
          <w:rFonts w:ascii="Arial" w:hAnsi="Arial" w:cs="Arial"/>
          <w:color w:val="FF0000"/>
          <w:sz w:val="24"/>
          <w:szCs w:val="24"/>
        </w:rPr>
        <w:t>2 Ruedas delanteras “5”.</w:t>
      </w:r>
    </w:p>
    <w:p w:rsidR="00A2410F" w:rsidRPr="00A2410F" w:rsidRDefault="00A2410F" w:rsidP="00A2410F">
      <w:pPr>
        <w:pStyle w:val="Prrafodelista"/>
        <w:widowControl w:val="0"/>
        <w:numPr>
          <w:ilvl w:val="0"/>
          <w:numId w:val="16"/>
        </w:numPr>
        <w:autoSpaceDE w:val="0"/>
        <w:autoSpaceDN w:val="0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A2410F">
        <w:rPr>
          <w:rFonts w:ascii="Arial" w:hAnsi="Arial" w:cs="Arial"/>
          <w:color w:val="FF0000"/>
          <w:sz w:val="24"/>
          <w:szCs w:val="24"/>
        </w:rPr>
        <w:t>Estructura de aluminio</w:t>
      </w:r>
      <w:r>
        <w:rPr>
          <w:rFonts w:ascii="Arial" w:hAnsi="Arial" w:cs="Arial"/>
          <w:color w:val="FF0000"/>
          <w:sz w:val="24"/>
          <w:szCs w:val="24"/>
        </w:rPr>
        <w:t>.</w:t>
      </w:r>
    </w:p>
    <w:p w:rsidR="00A2410F" w:rsidRPr="00A2410F" w:rsidRDefault="00A2410F" w:rsidP="00A2410F">
      <w:pPr>
        <w:pStyle w:val="Prrafodelista"/>
        <w:widowControl w:val="0"/>
        <w:numPr>
          <w:ilvl w:val="0"/>
          <w:numId w:val="16"/>
        </w:numPr>
        <w:autoSpaceDE w:val="0"/>
        <w:autoSpaceDN w:val="0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A2410F">
        <w:rPr>
          <w:rFonts w:ascii="Arial" w:hAnsi="Arial" w:cs="Arial"/>
          <w:color w:val="FF0000"/>
          <w:sz w:val="24"/>
          <w:szCs w:val="24"/>
        </w:rPr>
        <w:t>Plegable.</w:t>
      </w:r>
    </w:p>
    <w:p w:rsidR="00A2410F" w:rsidRPr="00A2410F" w:rsidRDefault="00A2410F" w:rsidP="00A2410F">
      <w:pPr>
        <w:pStyle w:val="Prrafodelista"/>
        <w:widowControl w:val="0"/>
        <w:numPr>
          <w:ilvl w:val="0"/>
          <w:numId w:val="16"/>
        </w:numPr>
        <w:autoSpaceDE w:val="0"/>
        <w:autoSpaceDN w:val="0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A2410F">
        <w:rPr>
          <w:rFonts w:ascii="Arial" w:hAnsi="Arial" w:cs="Arial"/>
          <w:color w:val="FF0000"/>
          <w:sz w:val="24"/>
          <w:szCs w:val="24"/>
        </w:rPr>
        <w:t>Puños de hule espuma.</w:t>
      </w:r>
    </w:p>
    <w:p w:rsidR="00A2410F" w:rsidRDefault="00A2410F" w:rsidP="00A2410F">
      <w:pPr>
        <w:pStyle w:val="Prrafodelista"/>
        <w:widowControl w:val="0"/>
        <w:numPr>
          <w:ilvl w:val="0"/>
          <w:numId w:val="16"/>
        </w:numPr>
        <w:autoSpaceDE w:val="0"/>
        <w:autoSpaceDN w:val="0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A2410F">
        <w:rPr>
          <w:rFonts w:ascii="Arial" w:hAnsi="Arial" w:cs="Arial"/>
          <w:color w:val="FF0000"/>
          <w:sz w:val="24"/>
          <w:szCs w:val="24"/>
        </w:rPr>
        <w:t>Sistema telescópico para diferentes estaturas.</w:t>
      </w:r>
    </w:p>
    <w:p w:rsidR="00A2410F" w:rsidRDefault="00A2410F" w:rsidP="00A2410F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A2410F" w:rsidRDefault="00A2410F" w:rsidP="00A2410F">
      <w:pPr>
        <w:pStyle w:val="Prrafodelista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Bastón de 4 apoyos:</w:t>
      </w:r>
    </w:p>
    <w:p w:rsidR="00A2410F" w:rsidRPr="00A2410F" w:rsidRDefault="00A2410F" w:rsidP="00A2410F">
      <w:pPr>
        <w:pStyle w:val="Prrafodelista"/>
        <w:widowControl w:val="0"/>
        <w:numPr>
          <w:ilvl w:val="0"/>
          <w:numId w:val="17"/>
        </w:numPr>
        <w:autoSpaceDE w:val="0"/>
        <w:autoSpaceDN w:val="0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A2410F">
        <w:rPr>
          <w:rFonts w:ascii="Arial" w:hAnsi="Arial" w:cs="Arial"/>
          <w:color w:val="FF0000"/>
          <w:sz w:val="24"/>
          <w:szCs w:val="24"/>
        </w:rPr>
        <w:t>Estructura de aluminio.</w:t>
      </w:r>
    </w:p>
    <w:p w:rsidR="00A2410F" w:rsidRPr="00A2410F" w:rsidRDefault="00A2410F" w:rsidP="00A2410F">
      <w:pPr>
        <w:pStyle w:val="Prrafodelista"/>
        <w:widowControl w:val="0"/>
        <w:numPr>
          <w:ilvl w:val="0"/>
          <w:numId w:val="17"/>
        </w:numPr>
        <w:autoSpaceDE w:val="0"/>
        <w:autoSpaceDN w:val="0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A2410F">
        <w:rPr>
          <w:rFonts w:ascii="Arial" w:hAnsi="Arial" w:cs="Arial"/>
          <w:color w:val="FF0000"/>
          <w:sz w:val="24"/>
          <w:szCs w:val="24"/>
        </w:rPr>
        <w:t>Puños de hule espuma.</w:t>
      </w:r>
    </w:p>
    <w:p w:rsidR="00A2410F" w:rsidRPr="00A2410F" w:rsidRDefault="00A2410F" w:rsidP="00A2410F">
      <w:pPr>
        <w:pStyle w:val="Prrafodelista"/>
        <w:widowControl w:val="0"/>
        <w:numPr>
          <w:ilvl w:val="0"/>
          <w:numId w:val="17"/>
        </w:numPr>
        <w:autoSpaceDE w:val="0"/>
        <w:autoSpaceDN w:val="0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A2410F">
        <w:rPr>
          <w:rFonts w:ascii="Arial" w:hAnsi="Arial" w:cs="Arial"/>
          <w:color w:val="FF0000"/>
          <w:sz w:val="24"/>
          <w:szCs w:val="24"/>
        </w:rPr>
        <w:t>Sistema telescópico para diferentes estaturas.</w:t>
      </w:r>
    </w:p>
    <w:p w:rsidR="00A2410F" w:rsidRDefault="00A2410F" w:rsidP="00A2410F">
      <w:pPr>
        <w:pStyle w:val="Prrafodelista"/>
        <w:widowControl w:val="0"/>
        <w:numPr>
          <w:ilvl w:val="0"/>
          <w:numId w:val="17"/>
        </w:numPr>
        <w:autoSpaceDE w:val="0"/>
        <w:autoSpaceDN w:val="0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A2410F">
        <w:rPr>
          <w:rFonts w:ascii="Arial" w:hAnsi="Arial" w:cs="Arial"/>
          <w:color w:val="FF0000"/>
          <w:sz w:val="24"/>
          <w:szCs w:val="24"/>
        </w:rPr>
        <w:t xml:space="preserve">Regatones </w:t>
      </w:r>
      <w:proofErr w:type="spellStart"/>
      <w:r w:rsidRPr="00A2410F">
        <w:rPr>
          <w:rFonts w:ascii="Arial" w:hAnsi="Arial" w:cs="Arial"/>
          <w:color w:val="FF0000"/>
          <w:sz w:val="24"/>
          <w:szCs w:val="24"/>
        </w:rPr>
        <w:t>antiderrapantes</w:t>
      </w:r>
      <w:proofErr w:type="spellEnd"/>
      <w:r w:rsidRPr="00A2410F">
        <w:rPr>
          <w:rFonts w:ascii="Arial" w:hAnsi="Arial" w:cs="Arial"/>
          <w:color w:val="FF0000"/>
          <w:sz w:val="24"/>
          <w:szCs w:val="24"/>
        </w:rPr>
        <w:t>.</w:t>
      </w:r>
    </w:p>
    <w:p w:rsidR="00A2410F" w:rsidRDefault="00A2410F" w:rsidP="00A2410F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A2410F" w:rsidRDefault="00A2410F" w:rsidP="00A2410F">
      <w:pPr>
        <w:pStyle w:val="Prrafodelista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A2410F">
        <w:rPr>
          <w:rFonts w:ascii="Arial" w:hAnsi="Arial" w:cs="Arial"/>
          <w:color w:val="FF0000"/>
          <w:sz w:val="24"/>
          <w:szCs w:val="24"/>
        </w:rPr>
        <w:t>Colch</w:t>
      </w:r>
      <w:r>
        <w:rPr>
          <w:rFonts w:ascii="Arial" w:hAnsi="Arial" w:cs="Arial"/>
          <w:color w:val="FF0000"/>
          <w:sz w:val="24"/>
          <w:szCs w:val="24"/>
        </w:rPr>
        <w:t>ón seccionado para cama médica:</w:t>
      </w:r>
    </w:p>
    <w:p w:rsidR="00A2410F" w:rsidRPr="00A2410F" w:rsidRDefault="00A2410F" w:rsidP="00A2410F">
      <w:pPr>
        <w:pStyle w:val="Prrafodelista"/>
        <w:widowControl w:val="0"/>
        <w:numPr>
          <w:ilvl w:val="0"/>
          <w:numId w:val="18"/>
        </w:numPr>
        <w:autoSpaceDE w:val="0"/>
        <w:autoSpaceDN w:val="0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A2410F">
        <w:rPr>
          <w:rFonts w:ascii="Arial" w:hAnsi="Arial" w:cs="Arial"/>
          <w:color w:val="FF0000"/>
          <w:sz w:val="24"/>
          <w:szCs w:val="24"/>
        </w:rPr>
        <w:t>Pagable 3 en partes.</w:t>
      </w:r>
    </w:p>
    <w:p w:rsidR="00817569" w:rsidRPr="00A2410F" w:rsidRDefault="00A2410F" w:rsidP="00817569">
      <w:pPr>
        <w:pStyle w:val="Prrafodelista"/>
        <w:widowControl w:val="0"/>
        <w:numPr>
          <w:ilvl w:val="0"/>
          <w:numId w:val="18"/>
        </w:numPr>
        <w:autoSpaceDE w:val="0"/>
        <w:autoSpaceDN w:val="0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A2410F">
        <w:rPr>
          <w:rFonts w:ascii="Arial" w:hAnsi="Arial" w:cs="Arial"/>
          <w:color w:val="FF0000"/>
          <w:sz w:val="24"/>
          <w:szCs w:val="24"/>
        </w:rPr>
        <w:t>Cualquier color</w:t>
      </w:r>
      <w:r>
        <w:rPr>
          <w:rFonts w:ascii="Arial" w:hAnsi="Arial" w:cs="Arial"/>
          <w:color w:val="FF0000"/>
          <w:sz w:val="24"/>
          <w:szCs w:val="24"/>
        </w:rPr>
        <w:t>.</w:t>
      </w:r>
    </w:p>
    <w:p w:rsidR="00817569" w:rsidRDefault="00817569" w:rsidP="00817569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817569" w:rsidRDefault="00817569" w:rsidP="00817569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817569" w:rsidRDefault="00817569" w:rsidP="00817569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817569" w:rsidRPr="00817569" w:rsidRDefault="00817569" w:rsidP="00817569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DD0466" w:rsidRDefault="00DD0466" w:rsidP="00DD046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eastAsia="en-US"/>
        </w:rPr>
      </w:pPr>
      <w:r>
        <w:rPr>
          <w:rFonts w:ascii="Arial" w:hAnsi="Arial" w:cs="Arial"/>
          <w:sz w:val="24"/>
          <w:szCs w:val="24"/>
          <w:lang w:val="es-MX"/>
        </w:rPr>
        <w:tab/>
      </w:r>
      <w:r>
        <w:rPr>
          <w:rFonts w:ascii="Arial" w:hAnsi="Arial" w:cs="Arial"/>
          <w:b/>
          <w:sz w:val="16"/>
          <w:szCs w:val="16"/>
        </w:rPr>
        <w:t>Atentamente</w:t>
      </w:r>
    </w:p>
    <w:p w:rsidR="00DD0466" w:rsidRDefault="00DD0466" w:rsidP="00DD046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Sayula, Jalisco a ___ del mes de _______ </w:t>
      </w:r>
      <w:proofErr w:type="spellStart"/>
      <w:r>
        <w:rPr>
          <w:rFonts w:ascii="Arial" w:hAnsi="Arial" w:cs="Arial"/>
          <w:b/>
          <w:sz w:val="16"/>
          <w:szCs w:val="16"/>
        </w:rPr>
        <w:t>de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2021.</w:t>
      </w:r>
    </w:p>
    <w:p w:rsidR="00DD0466" w:rsidRDefault="00DD0466" w:rsidP="00DD046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DD0466" w:rsidRDefault="00DD0466" w:rsidP="00DD046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Protesto lo necesario</w:t>
      </w:r>
    </w:p>
    <w:p w:rsidR="00DD0466" w:rsidRDefault="00DD0466" w:rsidP="00DD046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DD0466" w:rsidRDefault="00DD0466" w:rsidP="00DD046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DD0466" w:rsidRDefault="00DD0466" w:rsidP="00DD046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DD0466" w:rsidRDefault="00DD0466" w:rsidP="00DD046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DD0466" w:rsidRDefault="00DD0466" w:rsidP="00DD046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DD0466" w:rsidRDefault="00DD0466" w:rsidP="00DD046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DD0466" w:rsidRDefault="00DD0466" w:rsidP="00DD046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__________________________________________</w:t>
      </w:r>
    </w:p>
    <w:p w:rsidR="00DD0466" w:rsidRDefault="00DD0466" w:rsidP="00DD0466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Nombre y firma del representante legal.</w:t>
      </w:r>
    </w:p>
    <w:p w:rsidR="00DD0466" w:rsidRDefault="00DD0466" w:rsidP="00DD0466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Razón Social de la persona moral o jurídica.</w:t>
      </w:r>
    </w:p>
    <w:p w:rsidR="00DD0466" w:rsidRDefault="00DD0466" w:rsidP="00DD0466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</w:p>
    <w:p w:rsidR="00DD0466" w:rsidRDefault="00DD0466" w:rsidP="00DD0466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Nombre y firma de la persona física</w:t>
      </w:r>
    </w:p>
    <w:p w:rsidR="00DD0466" w:rsidRDefault="00DD0466" w:rsidP="00DD046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DD0466" w:rsidRDefault="00DD0466" w:rsidP="00DD046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DD0466" w:rsidRDefault="00DD0466" w:rsidP="00DD046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B74237" w:rsidRPr="00A2410F" w:rsidRDefault="00DD0466" w:rsidP="00A2410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 xml:space="preserve">Nota: Este documento deberá ser impreso, de preferencia, en papel </w:t>
      </w:r>
      <w:r w:rsidR="00A2410F">
        <w:rPr>
          <w:rFonts w:ascii="Arial" w:hAnsi="Arial" w:cs="Arial"/>
          <w:sz w:val="16"/>
          <w:szCs w:val="16"/>
        </w:rPr>
        <w:t>membretado de la empresa</w:t>
      </w:r>
      <w:bookmarkStart w:id="0" w:name="_GoBack"/>
      <w:bookmarkEnd w:id="0"/>
    </w:p>
    <w:sectPr w:rsidR="00B74237" w:rsidRPr="00A2410F" w:rsidSect="00152C28">
      <w:pgSz w:w="11920" w:h="16840"/>
      <w:pgMar w:top="1417" w:right="1701" w:bottom="1417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B10F6"/>
    <w:multiLevelType w:val="hybridMultilevel"/>
    <w:tmpl w:val="C57E2578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EA03E6"/>
    <w:multiLevelType w:val="hybridMultilevel"/>
    <w:tmpl w:val="57164970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AE0C0A"/>
    <w:multiLevelType w:val="hybridMultilevel"/>
    <w:tmpl w:val="3C0CEAA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455D9F"/>
    <w:multiLevelType w:val="hybridMultilevel"/>
    <w:tmpl w:val="CC461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914F27"/>
    <w:multiLevelType w:val="hybridMultilevel"/>
    <w:tmpl w:val="BB0EB81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53A5C"/>
    <w:multiLevelType w:val="hybridMultilevel"/>
    <w:tmpl w:val="58449F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7E776C"/>
    <w:multiLevelType w:val="hybridMultilevel"/>
    <w:tmpl w:val="5F28E0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00248B"/>
    <w:multiLevelType w:val="hybridMultilevel"/>
    <w:tmpl w:val="5D944DFC"/>
    <w:lvl w:ilvl="0" w:tplc="08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3DD72ACB"/>
    <w:multiLevelType w:val="hybridMultilevel"/>
    <w:tmpl w:val="F2BCB76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091148"/>
    <w:multiLevelType w:val="hybridMultilevel"/>
    <w:tmpl w:val="5D3E87AE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419F213E"/>
    <w:multiLevelType w:val="hybridMultilevel"/>
    <w:tmpl w:val="FB7C7C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791A36"/>
    <w:multiLevelType w:val="hybridMultilevel"/>
    <w:tmpl w:val="6FEAC9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D03725"/>
    <w:multiLevelType w:val="hybridMultilevel"/>
    <w:tmpl w:val="A634A7A0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15B1B69"/>
    <w:multiLevelType w:val="hybridMultilevel"/>
    <w:tmpl w:val="8F72A602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67241320"/>
    <w:multiLevelType w:val="hybridMultilevel"/>
    <w:tmpl w:val="C04218B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AF070A"/>
    <w:multiLevelType w:val="hybridMultilevel"/>
    <w:tmpl w:val="46E4F8CC"/>
    <w:lvl w:ilvl="0" w:tplc="7BE4550A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FF000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778901C8"/>
    <w:multiLevelType w:val="hybridMultilevel"/>
    <w:tmpl w:val="223235F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6600C4"/>
    <w:multiLevelType w:val="hybridMultilevel"/>
    <w:tmpl w:val="171C006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13"/>
  </w:num>
  <w:num w:numId="4">
    <w:abstractNumId w:val="12"/>
  </w:num>
  <w:num w:numId="5">
    <w:abstractNumId w:val="16"/>
  </w:num>
  <w:num w:numId="6">
    <w:abstractNumId w:val="14"/>
  </w:num>
  <w:num w:numId="7">
    <w:abstractNumId w:val="4"/>
  </w:num>
  <w:num w:numId="8">
    <w:abstractNumId w:val="17"/>
  </w:num>
  <w:num w:numId="9">
    <w:abstractNumId w:val="2"/>
  </w:num>
  <w:num w:numId="10">
    <w:abstractNumId w:val="6"/>
  </w:num>
  <w:num w:numId="11">
    <w:abstractNumId w:val="7"/>
  </w:num>
  <w:num w:numId="12">
    <w:abstractNumId w:val="3"/>
  </w:num>
  <w:num w:numId="13">
    <w:abstractNumId w:val="1"/>
  </w:num>
  <w:num w:numId="14">
    <w:abstractNumId w:val="8"/>
  </w:num>
  <w:num w:numId="15">
    <w:abstractNumId w:val="0"/>
  </w:num>
  <w:num w:numId="16">
    <w:abstractNumId w:val="5"/>
  </w:num>
  <w:num w:numId="17">
    <w:abstractNumId w:val="10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466"/>
    <w:rsid w:val="00817569"/>
    <w:rsid w:val="00A2410F"/>
    <w:rsid w:val="00B74237"/>
    <w:rsid w:val="00DD0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C548E"/>
  <w15:chartTrackingRefBased/>
  <w15:docId w15:val="{7CE57569-847B-4206-ABE0-B11A2C24E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0466"/>
    <w:rPr>
      <w:rFonts w:eastAsiaTheme="minorEastAsia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D0466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2129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 GENERAL</dc:creator>
  <cp:keywords/>
  <dc:description/>
  <cp:lastModifiedBy>Trabajo Social Dif Sayula</cp:lastModifiedBy>
  <cp:revision>2</cp:revision>
  <dcterms:created xsi:type="dcterms:W3CDTF">2021-06-30T19:00:00Z</dcterms:created>
  <dcterms:modified xsi:type="dcterms:W3CDTF">2021-06-30T19:00:00Z</dcterms:modified>
</cp:coreProperties>
</file>